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D752" w14:textId="72E96C05" w:rsidR="4D2B55D3" w:rsidRDefault="4D2B55D3" w:rsidP="2555A4DB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555A4DB">
        <w:rPr>
          <w:rFonts w:ascii="Calibri" w:eastAsia="Calibri" w:hAnsi="Calibri" w:cs="Calibri"/>
          <w:color w:val="000000" w:themeColor="text1"/>
        </w:rPr>
        <w:t xml:space="preserve">Setting Name: </w:t>
      </w:r>
      <w:r w:rsidRPr="2555A4DB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NURSERY SETTING </w:t>
      </w:r>
      <w:r w:rsidRPr="2555A4DB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(Please save this action plan, including your setting name in the filename e.g. </w:t>
      </w:r>
      <w:r w:rsidRPr="2555A4DB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TinytotsLEActionPlan.docx</w:t>
      </w:r>
      <w:r w:rsidRPr="2555A4DB">
        <w:rPr>
          <w:rFonts w:ascii="Calibri" w:eastAsia="Calibri" w:hAnsi="Calibri" w:cs="Calibri"/>
          <w:color w:val="000000" w:themeColor="text1"/>
          <w:sz w:val="20"/>
          <w:szCs w:val="20"/>
        </w:rPr>
        <w:t>)</w:t>
      </w:r>
    </w:p>
    <w:p w14:paraId="33180F25" w14:textId="29478F17" w:rsidR="4D2B55D3" w:rsidRDefault="4D2B55D3" w:rsidP="2555A4DB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555A4DB">
        <w:rPr>
          <w:rFonts w:ascii="Calibri" w:eastAsia="Calibri" w:hAnsi="Calibri" w:cs="Calibri"/>
          <w:color w:val="000000" w:themeColor="text1"/>
          <w:sz w:val="20"/>
          <w:szCs w:val="20"/>
        </w:rPr>
        <w:t>Date: XX/XX/XXXX</w:t>
      </w:r>
    </w:p>
    <w:p w14:paraId="2220793B" w14:textId="75290EA9" w:rsidR="4D2B55D3" w:rsidRDefault="4D2B55D3" w:rsidP="2555A4DB">
      <w:pPr>
        <w:tabs>
          <w:tab w:val="left" w:pos="1770"/>
        </w:tabs>
        <w:spacing w:before="12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555A4DB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*Please note – The </w:t>
      </w:r>
      <w:r w:rsidRPr="2555A4DB">
        <w:rPr>
          <w:rFonts w:ascii="Calibri" w:eastAsia="Calibri" w:hAnsi="Calibri" w:cs="Calibri"/>
          <w:b/>
          <w:bCs/>
          <w:color w:val="00B050"/>
          <w:sz w:val="24"/>
          <w:szCs w:val="24"/>
        </w:rPr>
        <w:t xml:space="preserve">NDNA Champions Early Years Adviser Feedback: </w:t>
      </w:r>
      <w:r w:rsidRPr="2555A4DB">
        <w:rPr>
          <w:rFonts w:ascii="Calibri" w:eastAsia="Calibri" w:hAnsi="Calibri" w:cs="Calibri"/>
          <w:color w:val="000000" w:themeColor="text1"/>
          <w:sz w:val="20"/>
          <w:szCs w:val="20"/>
        </w:rPr>
        <w:t>will be completed following submission of your action plans and returned to you, signposting you to useful resources available within the programme.</w:t>
      </w:r>
    </w:p>
    <w:tbl>
      <w:tblPr>
        <w:tblStyle w:val="TableGrid"/>
        <w:tblW w:w="15652" w:type="dxa"/>
        <w:tblInd w:w="108" w:type="dxa"/>
        <w:tblLook w:val="04A0" w:firstRow="1" w:lastRow="0" w:firstColumn="1" w:lastColumn="0" w:noHBand="0" w:noVBand="1"/>
      </w:tblPr>
      <w:tblGrid>
        <w:gridCol w:w="2250"/>
        <w:gridCol w:w="5008"/>
        <w:gridCol w:w="2127"/>
        <w:gridCol w:w="1842"/>
        <w:gridCol w:w="1155"/>
        <w:gridCol w:w="3270"/>
      </w:tblGrid>
      <w:tr w:rsidR="00D53202" w:rsidRPr="00E542A6" w14:paraId="66DF997D" w14:textId="77777777" w:rsidTr="2555A4DB">
        <w:trPr>
          <w:cantSplit/>
          <w:trHeight w:val="1134"/>
        </w:trPr>
        <w:tc>
          <w:tcPr>
            <w:tcW w:w="2250" w:type="dxa"/>
          </w:tcPr>
          <w:p w14:paraId="3F4E57B6" w14:textId="03DDA68B" w:rsidR="00D53202" w:rsidRPr="00232C61" w:rsidRDefault="00232C61" w:rsidP="2555A4DB">
            <w:pPr>
              <w:tabs>
                <w:tab w:val="left" w:pos="1770"/>
              </w:tabs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 w:rsidRPr="00232C61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Strategic direction</w:t>
            </w:r>
          </w:p>
          <w:p w14:paraId="3B87AF91" w14:textId="77777777" w:rsidR="00D53202" w:rsidRPr="00E542A6" w:rsidRDefault="007866BA" w:rsidP="2555A4DB">
            <w:pPr>
              <w:tabs>
                <w:tab w:val="left" w:pos="1770"/>
              </w:tabs>
              <w:spacing w:after="120"/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As identified on your audit, w</w:t>
            </w:r>
            <w:r w:rsidR="00D53202" w:rsidRPr="2555A4DB">
              <w:rPr>
                <w:rFonts w:ascii="Calibri" w:hAnsi="Calibri"/>
                <w:sz w:val="20"/>
                <w:szCs w:val="20"/>
              </w:rPr>
              <w:t xml:space="preserve">hat do you intend to action/change and why? </w:t>
            </w:r>
          </w:p>
        </w:tc>
        <w:tc>
          <w:tcPr>
            <w:tcW w:w="5008" w:type="dxa"/>
          </w:tcPr>
          <w:p w14:paraId="5F672E55" w14:textId="5FB3C0AE" w:rsidR="00D53202" w:rsidRPr="00E542A6" w:rsidRDefault="00232C61" w:rsidP="2555A4DB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Taking effective action</w:t>
            </w:r>
          </w:p>
          <w:p w14:paraId="15C9EF53" w14:textId="2F704C95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What specific tasks will you complete? </w:t>
            </w:r>
          </w:p>
          <w:p w14:paraId="146958DC" w14:textId="703D39D5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How are you going to do this?</w:t>
            </w:r>
          </w:p>
        </w:tc>
        <w:tc>
          <w:tcPr>
            <w:tcW w:w="2127" w:type="dxa"/>
          </w:tcPr>
          <w:p w14:paraId="2882AB91" w14:textId="77777777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2555A4DB">
              <w:rPr>
                <w:rFonts w:ascii="Calibri" w:hAnsi="Calibri"/>
                <w:b/>
                <w:bCs/>
                <w:sz w:val="20"/>
                <w:szCs w:val="20"/>
              </w:rPr>
              <w:t>Who will be involved</w:t>
            </w:r>
          </w:p>
          <w:p w14:paraId="7C5230B0" w14:textId="0660776B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Who will own this and drive its success?</w:t>
            </w:r>
            <w:r w:rsidR="009B0182" w:rsidRPr="2555A4DB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7FCA3A1" w14:textId="0C38A42F" w:rsidR="00D53202" w:rsidRPr="00E542A6" w:rsidRDefault="009B0182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Are there any specific responsibilities</w:t>
            </w:r>
            <w:r w:rsidR="553811C7" w:rsidRPr="2555A4DB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1842" w:type="dxa"/>
          </w:tcPr>
          <w:p w14:paraId="721E3C0A" w14:textId="77777777" w:rsidR="00D53202" w:rsidRPr="00E542A6" w:rsidRDefault="00D53202" w:rsidP="2555A4DB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2555A4DB">
              <w:rPr>
                <w:rFonts w:ascii="Calibri" w:hAnsi="Calibri"/>
                <w:b/>
                <w:bCs/>
                <w:sz w:val="20"/>
                <w:szCs w:val="20"/>
              </w:rPr>
              <w:t>What resources are needed</w:t>
            </w:r>
          </w:p>
          <w:p w14:paraId="0CF242B3" w14:textId="77777777" w:rsidR="00EC38FF" w:rsidRPr="00E542A6" w:rsidRDefault="000E6CB1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Resources</w:t>
            </w:r>
            <w:r w:rsidR="00D53202" w:rsidRPr="2555A4DB">
              <w:rPr>
                <w:rFonts w:ascii="Calibri" w:hAnsi="Calibri"/>
                <w:sz w:val="20"/>
                <w:szCs w:val="20"/>
              </w:rPr>
              <w:t>?</w:t>
            </w:r>
          </w:p>
          <w:p w14:paraId="7E2B6EA1" w14:textId="77777777" w:rsidR="003A6C67" w:rsidRPr="00E542A6" w:rsidRDefault="000E6CB1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Coaching?</w:t>
            </w:r>
            <w:r w:rsidR="00D53202" w:rsidRPr="2555A4DB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4F57244" w14:textId="77C93CB9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Funding?</w:t>
            </w:r>
          </w:p>
        </w:tc>
        <w:tc>
          <w:tcPr>
            <w:tcW w:w="1155" w:type="dxa"/>
          </w:tcPr>
          <w:p w14:paraId="172D7F1C" w14:textId="77777777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2555A4DB">
              <w:rPr>
                <w:rFonts w:ascii="Calibri" w:hAnsi="Calibri"/>
                <w:b/>
                <w:bCs/>
                <w:sz w:val="20"/>
                <w:szCs w:val="20"/>
              </w:rPr>
              <w:t>Timescale</w:t>
            </w:r>
          </w:p>
          <w:p w14:paraId="477217EF" w14:textId="77777777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By when will you do this?</w:t>
            </w:r>
          </w:p>
        </w:tc>
        <w:tc>
          <w:tcPr>
            <w:tcW w:w="3270" w:type="dxa"/>
          </w:tcPr>
          <w:p w14:paraId="7F0CFF97" w14:textId="77777777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2555A4DB">
              <w:rPr>
                <w:rFonts w:ascii="Calibri" w:hAnsi="Calibri"/>
                <w:b/>
                <w:bCs/>
                <w:sz w:val="20"/>
                <w:szCs w:val="20"/>
              </w:rPr>
              <w:t xml:space="preserve">Impact and reflection </w:t>
            </w:r>
          </w:p>
          <w:p w14:paraId="15D6A75F" w14:textId="38BAFB7F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sz w:val="18"/>
                <w:szCs w:val="18"/>
              </w:rPr>
            </w:pPr>
            <w:r w:rsidRPr="2555A4DB">
              <w:rPr>
                <w:rFonts w:ascii="Calibri" w:hAnsi="Calibri"/>
                <w:sz w:val="18"/>
                <w:szCs w:val="18"/>
              </w:rPr>
              <w:t>Have you achieved what you set out to do? If not</w:t>
            </w:r>
            <w:r w:rsidR="007866BA" w:rsidRPr="2555A4DB">
              <w:rPr>
                <w:rFonts w:ascii="Calibri" w:hAnsi="Calibri"/>
                <w:sz w:val="18"/>
                <w:szCs w:val="18"/>
              </w:rPr>
              <w:t>,</w:t>
            </w:r>
            <w:r w:rsidRPr="2555A4DB">
              <w:rPr>
                <w:rFonts w:ascii="Calibri" w:hAnsi="Calibri"/>
                <w:sz w:val="18"/>
                <w:szCs w:val="18"/>
              </w:rPr>
              <w:t xml:space="preserve"> </w:t>
            </w:r>
            <w:r w:rsidR="00EB59C9" w:rsidRPr="2555A4DB">
              <w:rPr>
                <w:rFonts w:ascii="Calibri" w:hAnsi="Calibri"/>
                <w:sz w:val="18"/>
                <w:szCs w:val="18"/>
              </w:rPr>
              <w:t>reflect on why</w:t>
            </w:r>
            <w:r w:rsidRPr="2555A4DB">
              <w:rPr>
                <w:rFonts w:ascii="Calibri" w:hAnsi="Calibri"/>
                <w:sz w:val="18"/>
                <w:szCs w:val="18"/>
              </w:rPr>
              <w:t xml:space="preserve"> and what are your next steps?</w:t>
            </w:r>
            <w:r w:rsidR="003A6C67" w:rsidRPr="2555A4DB">
              <w:rPr>
                <w:rFonts w:ascii="Calibri" w:hAnsi="Calibri"/>
                <w:sz w:val="18"/>
                <w:szCs w:val="18"/>
              </w:rPr>
              <w:t xml:space="preserve"> </w:t>
            </w:r>
            <w:r w:rsidRPr="2555A4DB">
              <w:rPr>
                <w:rFonts w:ascii="Calibri" w:hAnsi="Calibri"/>
                <w:sz w:val="18"/>
                <w:szCs w:val="18"/>
              </w:rPr>
              <w:t>What has happened as a result of the change? How will you evidence the impact on children/parents/staff?</w:t>
            </w:r>
          </w:p>
        </w:tc>
      </w:tr>
      <w:tr w:rsidR="00D53202" w:rsidRPr="00E542A6" w14:paraId="08A19077" w14:textId="77777777" w:rsidTr="2555A4DB">
        <w:trPr>
          <w:cantSplit/>
          <w:trHeight w:val="615"/>
        </w:trPr>
        <w:tc>
          <w:tcPr>
            <w:tcW w:w="2250" w:type="dxa"/>
          </w:tcPr>
          <w:p w14:paraId="1449681A" w14:textId="0415F185" w:rsidR="00D53202" w:rsidRPr="00E542A6" w:rsidRDefault="00D53202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fldChar w:fldCharType="begin"/>
            </w:r>
            <w:r w:rsidRPr="2555A4DB">
              <w:rPr>
                <w:rFonts w:ascii="Calibri" w:hAnsi="Calibri"/>
                <w:sz w:val="20"/>
                <w:szCs w:val="20"/>
              </w:rPr>
              <w:instrText xml:space="preserve"> MERGEFIELD Q04_Q1 </w:instrText>
            </w:r>
            <w:r w:rsidRPr="2555A4DB">
              <w:rPr>
                <w:rFonts w:ascii="Calibri" w:hAnsi="Calibri"/>
                <w:sz w:val="20"/>
                <w:szCs w:val="20"/>
              </w:rPr>
              <w:fldChar w:fldCharType="end"/>
            </w:r>
            <w:r w:rsidR="534D9A9D" w:rsidRPr="2555A4DB">
              <w:rPr>
                <w:rFonts w:ascii="Calibri" w:hAnsi="Calibri"/>
                <w:sz w:val="20"/>
                <w:szCs w:val="20"/>
              </w:rPr>
              <w:t>1.</w:t>
            </w:r>
            <w:r w:rsidR="10EA5A00" w:rsidRPr="2555A4D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7F58F6" w:rsidRPr="2555A4DB">
              <w:rPr>
                <w:rFonts w:ascii="Calibri" w:hAnsi="Calibri"/>
                <w:sz w:val="20"/>
                <w:szCs w:val="20"/>
              </w:rPr>
              <w:t>Display numerals</w:t>
            </w:r>
            <w:r w:rsidR="003A6C67" w:rsidRPr="2555A4DB">
              <w:rPr>
                <w:rFonts w:ascii="Calibri" w:hAnsi="Calibri"/>
                <w:sz w:val="20"/>
                <w:szCs w:val="20"/>
              </w:rPr>
              <w:t xml:space="preserve"> in a range of different places both inside and outside, </w:t>
            </w:r>
            <w:r w:rsidR="007F58F6" w:rsidRPr="2555A4DB">
              <w:rPr>
                <w:rFonts w:ascii="Calibri" w:hAnsi="Calibri"/>
                <w:sz w:val="20"/>
                <w:szCs w:val="20"/>
              </w:rPr>
              <w:t>including numerals that are</w:t>
            </w:r>
            <w:r w:rsidR="003A6C67" w:rsidRPr="2555A4DB">
              <w:rPr>
                <w:rFonts w:ascii="Calibri" w:hAnsi="Calibri"/>
                <w:sz w:val="20"/>
                <w:szCs w:val="20"/>
              </w:rPr>
              <w:t xml:space="preserve"> sometimes linked to numbers of things. </w:t>
            </w:r>
          </w:p>
          <w:p w14:paraId="5F2B6617" w14:textId="77777777" w:rsidR="00D53202" w:rsidRPr="00E542A6" w:rsidRDefault="00D53202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00E542A6">
              <w:rPr>
                <w:rFonts w:ascii="Calibri" w:hAnsi="Calibri"/>
                <w:sz w:val="20"/>
                <w:szCs w:val="20"/>
              </w:rPr>
              <w:fldChar w:fldCharType="begin"/>
            </w:r>
            <w:r w:rsidRPr="00E542A6">
              <w:rPr>
                <w:rFonts w:ascii="Calibri" w:hAnsi="Calibri"/>
                <w:sz w:val="20"/>
                <w:szCs w:val="20"/>
              </w:rPr>
              <w:instrText xml:space="preserve"> MERGEFIELD Q09_Q6 </w:instrText>
            </w:r>
            <w:r w:rsidRPr="00E542A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E542A6">
              <w:rPr>
                <w:rFonts w:ascii="Calibri" w:hAnsi="Calibri"/>
                <w:sz w:val="20"/>
                <w:szCs w:val="20"/>
              </w:rPr>
              <w:fldChar w:fldCharType="begin"/>
            </w:r>
            <w:r w:rsidRPr="00E542A6">
              <w:rPr>
                <w:rFonts w:ascii="Calibri" w:hAnsi="Calibri"/>
                <w:sz w:val="20"/>
                <w:szCs w:val="20"/>
              </w:rPr>
              <w:instrText xml:space="preserve"> MERGEFIELD Q10_Q7 </w:instrText>
            </w:r>
            <w:r w:rsidRPr="00E542A6">
              <w:rPr>
                <w:rFonts w:ascii="Calibri" w:hAnsi="Calibri"/>
                <w:sz w:val="20"/>
                <w:szCs w:val="20"/>
              </w:rPr>
              <w:fldChar w:fldCharType="end"/>
            </w:r>
          </w:p>
          <w:p w14:paraId="1EF8667C" w14:textId="77777777" w:rsidR="00D53202" w:rsidRPr="00E542A6" w:rsidRDefault="00D53202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00E542A6">
              <w:rPr>
                <w:rFonts w:ascii="Calibri" w:hAnsi="Calibri"/>
                <w:sz w:val="20"/>
                <w:szCs w:val="20"/>
              </w:rPr>
              <w:fldChar w:fldCharType="begin"/>
            </w:r>
            <w:r w:rsidRPr="00E542A6">
              <w:rPr>
                <w:rFonts w:ascii="Calibri" w:hAnsi="Calibri"/>
                <w:sz w:val="20"/>
                <w:szCs w:val="20"/>
              </w:rPr>
              <w:instrText xml:space="preserve"> MERGEFIELD Q11_Q8 </w:instrText>
            </w:r>
            <w:r w:rsidRPr="00E542A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5008" w:type="dxa"/>
          </w:tcPr>
          <w:p w14:paraId="0C6C941A" w14:textId="35D00589" w:rsidR="003A6C67" w:rsidRPr="00E542A6" w:rsidRDefault="003A6C67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Make or </w:t>
            </w:r>
            <w:r w:rsidR="5188750A" w:rsidRPr="2555A4DB">
              <w:rPr>
                <w:rFonts w:ascii="Calibri" w:hAnsi="Calibri"/>
                <w:sz w:val="20"/>
                <w:szCs w:val="20"/>
                <w:lang w:val="en-US"/>
              </w:rPr>
              <w:t>find</w:t>
            </w: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resources for both inside and outside spaces</w:t>
            </w:r>
          </w:p>
          <w:p w14:paraId="35E842AD" w14:textId="1D28C263" w:rsidR="003A6C67" w:rsidRPr="00E542A6" w:rsidRDefault="003A6C67" w:rsidP="00E542A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illustrated number friezes (with dots)</w:t>
            </w:r>
          </w:p>
          <w:p w14:paraId="1C56C6C1" w14:textId="4EAEC11F" w:rsidR="003A6C67" w:rsidRPr="00E542A6" w:rsidRDefault="003A6C67" w:rsidP="00E542A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num</w:t>
            </w:r>
            <w:r w:rsidR="7074C2F9" w:rsidRPr="2555A4DB">
              <w:rPr>
                <w:rFonts w:ascii="Calibri" w:hAnsi="Calibri"/>
                <w:sz w:val="20"/>
                <w:szCs w:val="20"/>
                <w:lang w:val="en-US"/>
              </w:rPr>
              <w:t>eral</w:t>
            </w: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lines to 10, 20 &amp; 100</w:t>
            </w:r>
          </w:p>
          <w:p w14:paraId="6E0A685F" w14:textId="77777777" w:rsidR="003A6C67" w:rsidRPr="00E542A6" w:rsidRDefault="003A6C67" w:rsidP="00E542A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individual numbers made from recycled materials such as foam, wood, sandpaper, card </w:t>
            </w:r>
          </w:p>
          <w:p w14:paraId="58D5F3E8" w14:textId="7CC4DCCD" w:rsidR="003A6C67" w:rsidRPr="00E542A6" w:rsidRDefault="003A6C67" w:rsidP="00E542A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keyboards, </w:t>
            </w:r>
            <w:r w:rsidR="5EE9C6C4" w:rsidRPr="2555A4DB">
              <w:rPr>
                <w:rFonts w:ascii="Calibri" w:hAnsi="Calibri"/>
                <w:sz w:val="20"/>
                <w:szCs w:val="20"/>
                <w:lang w:val="en-US"/>
              </w:rPr>
              <w:t>phones,</w:t>
            </w: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calculators</w:t>
            </w:r>
          </w:p>
          <w:p w14:paraId="12AE4B2D" w14:textId="645E62C9" w:rsidR="003A6C67" w:rsidRPr="00E542A6" w:rsidRDefault="003A6C67" w:rsidP="00E542A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waterproof wheelie bin numeral stickers</w:t>
            </w:r>
          </w:p>
          <w:p w14:paraId="63B625E8" w14:textId="3809CD19" w:rsidR="003A6C67" w:rsidRPr="00E542A6" w:rsidRDefault="003A6C67" w:rsidP="2555A4DB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numerals painted on </w:t>
            </w:r>
            <w:r w:rsidR="653835A4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flat </w:t>
            </w: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stones</w:t>
            </w:r>
          </w:p>
          <w:p w14:paraId="3A806CA1" w14:textId="3DA46F12" w:rsidR="003A6C67" w:rsidRPr="00E542A6" w:rsidRDefault="335AD575" w:rsidP="2555A4DB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cr</w:t>
            </w:r>
            <w:r w:rsidR="003A6C67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eate </w:t>
            </w:r>
            <w:r w:rsidR="0625B1F2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chalk </w:t>
            </w:r>
            <w:r w:rsidR="003A6C67" w:rsidRPr="2555A4DB">
              <w:rPr>
                <w:rFonts w:ascii="Calibri" w:hAnsi="Calibri"/>
                <w:sz w:val="20"/>
                <w:szCs w:val="20"/>
                <w:lang w:val="en-US"/>
              </w:rPr>
              <w:t>number tracks for jumping along</w:t>
            </w:r>
            <w:r w:rsidR="5256A7C2" w:rsidRPr="2555A4DB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  <w:r w:rsidR="003A6C67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554D7878" w14:textId="3AF4314F" w:rsidR="00AD00A9" w:rsidRPr="00E542A6" w:rsidRDefault="00AD00A9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Maths Champion to lead on gathering</w:t>
            </w:r>
            <w:r w:rsidR="10DDA403" w:rsidRPr="2555A4DB">
              <w:rPr>
                <w:rFonts w:ascii="Calibri" w:hAnsi="Calibri"/>
                <w:sz w:val="20"/>
                <w:szCs w:val="20"/>
              </w:rPr>
              <w:t xml:space="preserve"> and organising the</w:t>
            </w:r>
            <w:r w:rsidRPr="2555A4DB">
              <w:rPr>
                <w:rFonts w:ascii="Calibri" w:hAnsi="Calibri"/>
                <w:sz w:val="20"/>
                <w:szCs w:val="20"/>
              </w:rPr>
              <w:t xml:space="preserve"> resources</w:t>
            </w:r>
          </w:p>
          <w:p w14:paraId="29D05DD8" w14:textId="60AE6CF9" w:rsidR="00AD00A9" w:rsidRPr="00E542A6" w:rsidRDefault="176100E3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O</w:t>
            </w:r>
            <w:r w:rsidR="00AD00A9" w:rsidRPr="2555A4DB">
              <w:rPr>
                <w:rFonts w:ascii="Calibri" w:hAnsi="Calibri"/>
                <w:sz w:val="20"/>
                <w:szCs w:val="20"/>
              </w:rPr>
              <w:t xml:space="preserve">ther staff </w:t>
            </w:r>
            <w:r w:rsidR="6E7081B9" w:rsidRPr="2555A4DB">
              <w:rPr>
                <w:rFonts w:ascii="Calibri" w:hAnsi="Calibri"/>
                <w:sz w:val="20"/>
                <w:szCs w:val="20"/>
              </w:rPr>
              <w:t>to help</w:t>
            </w:r>
            <w:r w:rsidR="00AD00A9" w:rsidRPr="2555A4DB">
              <w:rPr>
                <w:rFonts w:ascii="Calibri" w:hAnsi="Calibri"/>
                <w:sz w:val="20"/>
                <w:szCs w:val="20"/>
              </w:rPr>
              <w:t xml:space="preserve"> collect natural resources</w:t>
            </w:r>
            <w:r w:rsidR="2DBDAB19" w:rsidRPr="2555A4DB">
              <w:rPr>
                <w:rFonts w:ascii="Calibri" w:hAnsi="Calibri"/>
                <w:sz w:val="20"/>
                <w:szCs w:val="20"/>
              </w:rPr>
              <w:t>.</w:t>
            </w:r>
          </w:p>
          <w:p w14:paraId="6BD41E33" w14:textId="161C7F81" w:rsidR="00AD00A9" w:rsidRPr="00E542A6" w:rsidRDefault="191544E3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Manager will ask parents for old phones etc in next newsletter.</w:t>
            </w:r>
          </w:p>
        </w:tc>
        <w:tc>
          <w:tcPr>
            <w:tcW w:w="1842" w:type="dxa"/>
          </w:tcPr>
          <w:p w14:paraId="3692339D" w14:textId="5A065E74" w:rsidR="00D53202" w:rsidRPr="00E542A6" w:rsidRDefault="00AD00A9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Time to collect resources</w:t>
            </w:r>
            <w:r w:rsidR="2FEB1993" w:rsidRPr="2555A4DB">
              <w:rPr>
                <w:rFonts w:ascii="Calibri" w:hAnsi="Calibri"/>
                <w:sz w:val="20"/>
                <w:szCs w:val="20"/>
              </w:rPr>
              <w:t>.</w:t>
            </w:r>
          </w:p>
          <w:p w14:paraId="30DD27A8" w14:textId="77777777" w:rsidR="00AD00A9" w:rsidRPr="00E542A6" w:rsidRDefault="00AD00A9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735F1D54" w14:textId="116C43F8" w:rsidR="00AD00A9" w:rsidRPr="00E542A6" w:rsidRDefault="00AD00A9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Budget to</w:t>
            </w:r>
            <w:r w:rsidR="72BBAB85" w:rsidRPr="2555A4DB">
              <w:rPr>
                <w:rFonts w:ascii="Calibri" w:hAnsi="Calibri"/>
                <w:sz w:val="20"/>
                <w:szCs w:val="20"/>
              </w:rPr>
              <w:t xml:space="preserve"> buy</w:t>
            </w:r>
            <w:r w:rsidRPr="2555A4DB">
              <w:rPr>
                <w:rFonts w:ascii="Calibri" w:hAnsi="Calibri"/>
                <w:sz w:val="20"/>
                <w:szCs w:val="20"/>
              </w:rPr>
              <w:t xml:space="preserve"> </w:t>
            </w:r>
            <w:r w:rsidR="4320594B" w:rsidRPr="2555A4DB">
              <w:rPr>
                <w:rFonts w:ascii="Calibri" w:hAnsi="Calibri"/>
                <w:sz w:val="20"/>
                <w:szCs w:val="20"/>
              </w:rPr>
              <w:t>wheelie bin numerals</w:t>
            </w:r>
            <w:r w:rsidR="2FEB1993" w:rsidRPr="2555A4DB">
              <w:rPr>
                <w:rFonts w:ascii="Calibri" w:hAnsi="Calibri"/>
                <w:sz w:val="20"/>
                <w:szCs w:val="20"/>
              </w:rPr>
              <w:t>.</w:t>
            </w:r>
          </w:p>
          <w:p w14:paraId="2EC65F13" w14:textId="77777777" w:rsidR="00AD00A9" w:rsidRPr="00E542A6" w:rsidRDefault="00AD00A9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43976FD5" w14:textId="72FAFEB8" w:rsidR="00AD00A9" w:rsidRPr="00E542A6" w:rsidRDefault="00AD00A9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Time</w:t>
            </w:r>
            <w:r w:rsidR="7180C6E5" w:rsidRPr="2555A4DB">
              <w:rPr>
                <w:rFonts w:ascii="Calibri" w:hAnsi="Calibri"/>
                <w:sz w:val="20"/>
                <w:szCs w:val="20"/>
              </w:rPr>
              <w:t xml:space="preserve"> &amp; </w:t>
            </w:r>
            <w:r w:rsidRPr="2555A4DB">
              <w:rPr>
                <w:rFonts w:ascii="Calibri" w:hAnsi="Calibri"/>
                <w:sz w:val="20"/>
                <w:szCs w:val="20"/>
              </w:rPr>
              <w:t xml:space="preserve">laptop to </w:t>
            </w:r>
            <w:r w:rsidR="0AE31050" w:rsidRPr="2555A4DB">
              <w:rPr>
                <w:rFonts w:ascii="Calibri" w:hAnsi="Calibri"/>
                <w:sz w:val="20"/>
                <w:szCs w:val="20"/>
              </w:rPr>
              <w:t>print resources</w:t>
            </w:r>
            <w:r w:rsidR="3E5206C2" w:rsidRPr="2555A4DB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14:paraId="23AA0809" w14:textId="398583CA" w:rsidR="00D53202" w:rsidRPr="00E542A6" w:rsidRDefault="00AD00A9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By end of September 202</w:t>
            </w:r>
            <w:r w:rsidR="0E6D7984" w:rsidRPr="2555A4DB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3270" w:type="dxa"/>
          </w:tcPr>
          <w:p w14:paraId="4D0309F3" w14:textId="77777777" w:rsidR="00D53202" w:rsidRPr="00E542A6" w:rsidRDefault="00D53202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2555A4DB" w14:paraId="6212B75A" w14:textId="77777777" w:rsidTr="2555A4DB">
        <w:trPr>
          <w:cantSplit/>
          <w:trHeight w:val="825"/>
        </w:trPr>
        <w:tc>
          <w:tcPr>
            <w:tcW w:w="15652" w:type="dxa"/>
            <w:gridSpan w:val="6"/>
          </w:tcPr>
          <w:p w14:paraId="2B2D9881" w14:textId="521E4328" w:rsidR="63B8EBB0" w:rsidRDefault="63B8EBB0" w:rsidP="2555A4DB">
            <w:pPr>
              <w:tabs>
                <w:tab w:val="left" w:pos="1770"/>
              </w:tabs>
              <w:spacing w:before="120"/>
              <w:rPr>
                <w:rFonts w:ascii="Calibri" w:eastAsia="Calibri" w:hAnsi="Calibri" w:cs="Calibri"/>
                <w:sz w:val="20"/>
                <w:szCs w:val="20"/>
              </w:rPr>
            </w:pPr>
            <w:r w:rsidRPr="2555A4DB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NDNA Champions Early Years Adviser Feedback:</w:t>
            </w:r>
          </w:p>
          <w:p w14:paraId="5D1CEBA5" w14:textId="73DB6F4D" w:rsidR="2555A4DB" w:rsidRDefault="2555A4DB" w:rsidP="2555A4D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53202" w:rsidRPr="00E542A6" w14:paraId="081981BE" w14:textId="77777777" w:rsidTr="2555A4DB">
        <w:trPr>
          <w:cantSplit/>
          <w:trHeight w:val="1221"/>
        </w:trPr>
        <w:tc>
          <w:tcPr>
            <w:tcW w:w="2250" w:type="dxa"/>
          </w:tcPr>
          <w:p w14:paraId="392FC8E6" w14:textId="045CB2DC" w:rsidR="00D53202" w:rsidRPr="00E542A6" w:rsidRDefault="12426B22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lastRenderedPageBreak/>
              <w:t>2.</w:t>
            </w:r>
            <w:r w:rsidR="7B50D8E9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="00AD00A9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Plan and set up opportunities for children to create and follow route both inside and outside. </w:t>
            </w:r>
          </w:p>
        </w:tc>
        <w:tc>
          <w:tcPr>
            <w:tcW w:w="5008" w:type="dxa"/>
          </w:tcPr>
          <w:p w14:paraId="3166DA4B" w14:textId="1A60BA49" w:rsidR="00E542A6" w:rsidRPr="00E542A6" w:rsidRDefault="29A31D2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Set up resources...</w:t>
            </w:r>
          </w:p>
          <w:p w14:paraId="56C2A543" w14:textId="72CD0552" w:rsidR="00E542A6" w:rsidRPr="00E542A6" w:rsidRDefault="00E542A6" w:rsidP="2555A4DB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provide </w:t>
            </w:r>
            <w:r w:rsidR="00AD00A9" w:rsidRPr="2555A4DB">
              <w:rPr>
                <w:rFonts w:ascii="Calibri" w:hAnsi="Calibri"/>
                <w:sz w:val="20"/>
                <w:szCs w:val="20"/>
                <w:lang w:val="en-US"/>
              </w:rPr>
              <w:t>pathways and guttering</w:t>
            </w: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outside, as well as crates, planks, logs etc. </w:t>
            </w:r>
          </w:p>
          <w:p w14:paraId="1B42B37E" w14:textId="77777777" w:rsidR="00E542A6" w:rsidRPr="00E542A6" w:rsidRDefault="00AD00A9" w:rsidP="00E542A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00E542A6">
              <w:rPr>
                <w:rFonts w:ascii="Calibri" w:hAnsi="Calibri"/>
                <w:sz w:val="20"/>
                <w:szCs w:val="20"/>
                <w:lang w:val="en-US"/>
              </w:rPr>
              <w:t>indoors</w:t>
            </w:r>
            <w:r w:rsidR="00E542A6" w:rsidRPr="00E542A6">
              <w:rPr>
                <w:rFonts w:ascii="Calibri" w:hAnsi="Calibri"/>
                <w:sz w:val="20"/>
                <w:szCs w:val="20"/>
                <w:lang w:val="en-US"/>
              </w:rPr>
              <w:t xml:space="preserve"> put out s</w:t>
            </w:r>
            <w:r w:rsidRPr="00E542A6">
              <w:rPr>
                <w:rFonts w:ascii="Calibri" w:hAnsi="Calibri"/>
                <w:sz w:val="20"/>
                <w:szCs w:val="20"/>
                <w:lang w:val="en-US"/>
              </w:rPr>
              <w:t>mall world play, trainsets and roadways</w:t>
            </w:r>
          </w:p>
          <w:p w14:paraId="19AE9A25" w14:textId="0E6006BD" w:rsidR="00D53202" w:rsidRPr="00E542A6" w:rsidRDefault="08C362A0" w:rsidP="00E542A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two trips - walk to local park and to nearby shop</w:t>
            </w:r>
            <w:r w:rsidR="00AD00A9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with books to support these</w:t>
            </w:r>
            <w:r w:rsidR="625B14FA" w:rsidRPr="2555A4DB">
              <w:rPr>
                <w:rFonts w:ascii="Calibri" w:hAnsi="Calibri"/>
                <w:sz w:val="20"/>
                <w:szCs w:val="20"/>
                <w:lang w:val="en-US"/>
              </w:rPr>
              <w:t>,</w:t>
            </w:r>
            <w:r w:rsidR="00AD00A9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e.g. ‘We’re Going </w:t>
            </w:r>
            <w:r w:rsidR="75F6EA75" w:rsidRPr="2555A4DB">
              <w:rPr>
                <w:rFonts w:ascii="Calibri" w:hAnsi="Calibri"/>
                <w:sz w:val="20"/>
                <w:szCs w:val="20"/>
                <w:lang w:val="en-US"/>
              </w:rPr>
              <w:t>on</w:t>
            </w:r>
            <w:r w:rsidR="00AD00A9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="3D650A53" w:rsidRPr="2555A4DB">
              <w:rPr>
                <w:rFonts w:ascii="Calibri" w:hAnsi="Calibri"/>
                <w:sz w:val="20"/>
                <w:szCs w:val="20"/>
                <w:lang w:val="en-US"/>
              </w:rPr>
              <w:t>a</w:t>
            </w:r>
            <w:r w:rsidR="00AD00A9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Bear Hunt’, ‘Rosie’s Walk’</w:t>
            </w:r>
          </w:p>
          <w:p w14:paraId="793AE4B6" w14:textId="091EA27C" w:rsidR="00E542A6" w:rsidRPr="00E542A6" w:rsidRDefault="00E542A6" w:rsidP="2555A4DB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make laminated arrows that children can use to create a course</w:t>
            </w:r>
            <w:r w:rsidR="0B481CDD" w:rsidRPr="2555A4DB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44B57AD9" w14:textId="3DA05054" w:rsidR="00D53202" w:rsidRPr="00E542A6" w:rsidRDefault="007F58F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Maths Champion to gather resources</w:t>
            </w:r>
            <w:r w:rsidR="6312137A" w:rsidRPr="2555A4DB">
              <w:rPr>
                <w:rFonts w:ascii="Calibri" w:hAnsi="Calibri"/>
                <w:sz w:val="20"/>
                <w:szCs w:val="20"/>
              </w:rPr>
              <w:t xml:space="preserve"> and model how to use them for other staff can observe</w:t>
            </w:r>
            <w:r w:rsidRPr="2555A4DB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24E75B52" w14:textId="19DAD101" w:rsidR="00D53202" w:rsidRPr="00E542A6" w:rsidRDefault="00D53202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63650D0E" w14:textId="35D872C7" w:rsidR="00D53202" w:rsidRPr="00E542A6" w:rsidRDefault="75092FEE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Spend staff meeting time planning the trips together. </w:t>
            </w:r>
          </w:p>
        </w:tc>
        <w:tc>
          <w:tcPr>
            <w:tcW w:w="1842" w:type="dxa"/>
          </w:tcPr>
          <w:p w14:paraId="6FE1D5A7" w14:textId="77777777" w:rsidR="00D53202" w:rsidRDefault="007F58F6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Time to gather resources. </w:t>
            </w:r>
          </w:p>
          <w:p w14:paraId="17EA04FD" w14:textId="77777777" w:rsidR="007F58F6" w:rsidRDefault="007F58F6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36B2C481" w14:textId="5146AECB" w:rsidR="007F58F6" w:rsidRPr="00E542A6" w:rsidRDefault="007F58F6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Budget to purchase books</w:t>
            </w:r>
            <w:r w:rsidR="000935B7">
              <w:rPr>
                <w:rFonts w:ascii="Calibri" w:hAnsi="Calibri"/>
                <w:sz w:val="20"/>
                <w:szCs w:val="20"/>
              </w:rPr>
              <w:t xml:space="preserve"> if applicable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14:paraId="03294A5B" w14:textId="484ECA5B" w:rsidR="00D53202" w:rsidRPr="00E542A6" w:rsidRDefault="000935B7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By end of </w:t>
            </w:r>
            <w:r w:rsidR="7D7993DB" w:rsidRPr="2555A4DB">
              <w:rPr>
                <w:rFonts w:ascii="Calibri" w:hAnsi="Calibri"/>
                <w:sz w:val="20"/>
                <w:szCs w:val="20"/>
              </w:rPr>
              <w:t>October 2026</w:t>
            </w:r>
          </w:p>
        </w:tc>
        <w:tc>
          <w:tcPr>
            <w:tcW w:w="3270" w:type="dxa"/>
          </w:tcPr>
          <w:p w14:paraId="62162F17" w14:textId="77777777" w:rsidR="00D53202" w:rsidRPr="00E542A6" w:rsidRDefault="00D53202" w:rsidP="00E542A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2555A4DB" w14:paraId="0484DE08" w14:textId="77777777" w:rsidTr="2555A4DB">
        <w:trPr>
          <w:cantSplit/>
          <w:trHeight w:val="802"/>
        </w:trPr>
        <w:tc>
          <w:tcPr>
            <w:tcW w:w="15652" w:type="dxa"/>
            <w:gridSpan w:val="6"/>
          </w:tcPr>
          <w:p w14:paraId="76F71906" w14:textId="309E8554" w:rsidR="7ACF4565" w:rsidRDefault="7ACF4565" w:rsidP="2555A4DB">
            <w:pPr>
              <w:tabs>
                <w:tab w:val="left" w:pos="1770"/>
              </w:tabs>
              <w:spacing w:before="1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2555A4DB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NDNA Champions Early Years Adviser Feedback:</w:t>
            </w:r>
          </w:p>
        </w:tc>
      </w:tr>
      <w:tr w:rsidR="00E542A6" w:rsidRPr="00E542A6" w14:paraId="1AAD9D6E" w14:textId="77777777" w:rsidTr="2555A4DB">
        <w:trPr>
          <w:cantSplit/>
          <w:trHeight w:val="2505"/>
        </w:trPr>
        <w:tc>
          <w:tcPr>
            <w:tcW w:w="2250" w:type="dxa"/>
          </w:tcPr>
          <w:p w14:paraId="62F81F2A" w14:textId="105D52A0" w:rsidR="00E542A6" w:rsidRPr="007F58F6" w:rsidRDefault="7B477D7E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3. </w:t>
            </w:r>
            <w:r w:rsidR="007F58F6" w:rsidRPr="2555A4DB">
              <w:rPr>
                <w:rFonts w:ascii="Calibri" w:hAnsi="Calibri"/>
                <w:sz w:val="20"/>
                <w:szCs w:val="20"/>
                <w:lang w:val="en-US"/>
              </w:rPr>
              <w:t>Provide m</w:t>
            </w:r>
            <w:r w:rsidR="00E542A6" w:rsidRPr="2555A4DB">
              <w:rPr>
                <w:rFonts w:ascii="Calibri" w:hAnsi="Calibri"/>
                <w:sz w:val="20"/>
                <w:szCs w:val="20"/>
                <w:lang w:val="en-US"/>
              </w:rPr>
              <w:t>aterials for making reflective, radial and repeating patterns</w:t>
            </w:r>
            <w:r w:rsidR="007F58F6" w:rsidRPr="2555A4DB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5008" w:type="dxa"/>
          </w:tcPr>
          <w:p w14:paraId="1B1B9DCE" w14:textId="3D8269B4" w:rsidR="00E542A6" w:rsidRDefault="543D7BB0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Set up resources... </w:t>
            </w:r>
          </w:p>
          <w:p w14:paraId="3989A4BE" w14:textId="1A65466F" w:rsidR="00E542A6" w:rsidRDefault="07EF0AD9" w:rsidP="2555A4DB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g</w:t>
            </w:r>
            <w:r w:rsidR="70500C92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ather </w:t>
            </w:r>
            <w:r w:rsidR="007F58F6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collections of natural and manmade resources, mark-making materials, strips of card and </w:t>
            </w:r>
            <w:r w:rsidR="1F7D91F9" w:rsidRPr="2555A4DB">
              <w:rPr>
                <w:rFonts w:ascii="Calibri" w:hAnsi="Calibri"/>
                <w:sz w:val="20"/>
                <w:szCs w:val="20"/>
                <w:lang w:val="en-US"/>
              </w:rPr>
              <w:t>double-sided</w:t>
            </w:r>
            <w:r w:rsidR="007F58F6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 tape, peg boards, mirrors, computer programmes</w:t>
            </w:r>
          </w:p>
          <w:p w14:paraId="13715401" w14:textId="4F9F58DD" w:rsidR="007F58F6" w:rsidRDefault="007F58F6" w:rsidP="007F58F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examples of </w:t>
            </w:r>
            <w:r w:rsidR="000935B7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patterns </w:t>
            </w: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for children to observe and talk about, e.g. fabrics, pictures in books, photographs</w:t>
            </w:r>
          </w:p>
          <w:p w14:paraId="63D08BE9" w14:textId="12EB7660" w:rsidR="007F58F6" w:rsidRPr="007F58F6" w:rsidRDefault="6F352FE7" w:rsidP="2555A4DB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w</w:t>
            </w:r>
            <w:r w:rsidR="477DB2D5" w:rsidRPr="2555A4DB">
              <w:rPr>
                <w:rFonts w:ascii="Calibri" w:hAnsi="Calibri"/>
                <w:sz w:val="20"/>
                <w:szCs w:val="20"/>
                <w:lang w:val="en-US"/>
              </w:rPr>
              <w:t>atch the Maths Champions webinar – Loose Parts</w:t>
            </w:r>
            <w:r w:rsidR="00FAFC5E" w:rsidRPr="2555A4DB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2127" w:type="dxa"/>
          </w:tcPr>
          <w:p w14:paraId="0E8A4E81" w14:textId="2776E2C6" w:rsidR="00E542A6" w:rsidRPr="007F58F6" w:rsidRDefault="2BC405D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Deputy </w:t>
            </w:r>
            <w:r w:rsidR="000935B7" w:rsidRPr="2555A4DB">
              <w:rPr>
                <w:rFonts w:ascii="Calibri" w:hAnsi="Calibri"/>
                <w:sz w:val="20"/>
                <w:szCs w:val="20"/>
              </w:rPr>
              <w:t xml:space="preserve">Maths Champion to lead on gathering resources. </w:t>
            </w:r>
          </w:p>
          <w:p w14:paraId="7B180AD5" w14:textId="5CA079FE" w:rsidR="00E542A6" w:rsidRPr="007F58F6" w:rsidRDefault="00E542A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52945AEF" w14:textId="300B3DC8" w:rsidR="00E542A6" w:rsidRPr="007F58F6" w:rsidRDefault="6F685646" w:rsidP="2555A4DB">
            <w:pPr>
              <w:tabs>
                <w:tab w:val="left" w:pos="1770"/>
              </w:tabs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Maths Champion will model how to use the resources and staff can observe. </w:t>
            </w:r>
          </w:p>
        </w:tc>
        <w:tc>
          <w:tcPr>
            <w:tcW w:w="1842" w:type="dxa"/>
          </w:tcPr>
          <w:p w14:paraId="6CDB220E" w14:textId="51BB8825" w:rsidR="00E542A6" w:rsidRDefault="33426A33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Staff meeting t</w:t>
            </w:r>
            <w:r w:rsidR="007F58F6" w:rsidRPr="2555A4DB">
              <w:rPr>
                <w:rFonts w:ascii="Calibri" w:hAnsi="Calibri"/>
                <w:sz w:val="20"/>
                <w:szCs w:val="20"/>
              </w:rPr>
              <w:t>ime to watch the</w:t>
            </w:r>
            <w:r w:rsidR="3DF1EEAD" w:rsidRPr="2555A4DB">
              <w:rPr>
                <w:rFonts w:ascii="Calibri" w:hAnsi="Calibri"/>
                <w:sz w:val="20"/>
                <w:szCs w:val="20"/>
              </w:rPr>
              <w:t xml:space="preserve"> Loose Parts</w:t>
            </w:r>
            <w:r w:rsidR="007F58F6" w:rsidRPr="2555A4DB">
              <w:rPr>
                <w:rFonts w:ascii="Calibri" w:hAnsi="Calibri"/>
                <w:sz w:val="20"/>
                <w:szCs w:val="20"/>
              </w:rPr>
              <w:t xml:space="preserve"> webinar. </w:t>
            </w:r>
          </w:p>
          <w:p w14:paraId="4B9CCDC4" w14:textId="77777777" w:rsidR="007F58F6" w:rsidRDefault="007F58F6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65871E4D" w14:textId="77777777" w:rsidR="007F58F6" w:rsidRDefault="007F58F6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Time to explore the resources section. </w:t>
            </w:r>
          </w:p>
          <w:p w14:paraId="6C8BFB82" w14:textId="77777777" w:rsidR="007F58F6" w:rsidRDefault="007F58F6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2071753E" w14:textId="6FF8609A" w:rsidR="007F58F6" w:rsidRPr="007F58F6" w:rsidRDefault="007F58F6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Time to gather resources. </w:t>
            </w:r>
          </w:p>
        </w:tc>
        <w:tc>
          <w:tcPr>
            <w:tcW w:w="1155" w:type="dxa"/>
          </w:tcPr>
          <w:p w14:paraId="3BAB8D03" w14:textId="4B35D073" w:rsidR="00E542A6" w:rsidRPr="007F58F6" w:rsidRDefault="000935B7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By end of </w:t>
            </w:r>
            <w:r w:rsidR="68A26B1E" w:rsidRPr="2555A4DB">
              <w:rPr>
                <w:rFonts w:ascii="Calibri" w:hAnsi="Calibri"/>
                <w:sz w:val="20"/>
                <w:szCs w:val="20"/>
              </w:rPr>
              <w:t>December</w:t>
            </w:r>
            <w:r w:rsidRPr="2555A4DB">
              <w:rPr>
                <w:rFonts w:ascii="Calibri" w:hAnsi="Calibri"/>
                <w:sz w:val="20"/>
                <w:szCs w:val="20"/>
              </w:rPr>
              <w:t xml:space="preserve"> 2025</w:t>
            </w:r>
          </w:p>
        </w:tc>
        <w:tc>
          <w:tcPr>
            <w:tcW w:w="3270" w:type="dxa"/>
          </w:tcPr>
          <w:p w14:paraId="3F4D7C7D" w14:textId="77777777" w:rsidR="00E542A6" w:rsidRPr="007F58F6" w:rsidRDefault="00E542A6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2555A4DB" w14:paraId="70375ABC" w14:textId="77777777" w:rsidTr="2555A4DB">
        <w:trPr>
          <w:cantSplit/>
          <w:trHeight w:val="870"/>
        </w:trPr>
        <w:tc>
          <w:tcPr>
            <w:tcW w:w="15652" w:type="dxa"/>
            <w:gridSpan w:val="6"/>
          </w:tcPr>
          <w:p w14:paraId="6B5E033E" w14:textId="189F837E" w:rsidR="4FB2489F" w:rsidRDefault="4FB2489F" w:rsidP="2555A4DB">
            <w:pPr>
              <w:tabs>
                <w:tab w:val="left" w:pos="1770"/>
              </w:tabs>
              <w:spacing w:before="1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2555A4DB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NDNA Champions Early Years Adviser Feedback:</w:t>
            </w:r>
          </w:p>
          <w:p w14:paraId="4E0C0CFD" w14:textId="5CAC02BE" w:rsidR="2555A4DB" w:rsidRDefault="2555A4DB" w:rsidP="2555A4DB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E542A6" w:rsidRPr="00E542A6" w14:paraId="3F51317C" w14:textId="77777777" w:rsidTr="2555A4DB">
        <w:trPr>
          <w:cantSplit/>
          <w:trHeight w:val="1221"/>
        </w:trPr>
        <w:tc>
          <w:tcPr>
            <w:tcW w:w="2250" w:type="dxa"/>
          </w:tcPr>
          <w:p w14:paraId="33D2A709" w14:textId="4C9B15C3" w:rsidR="00E542A6" w:rsidRPr="007F58F6" w:rsidRDefault="3F4BADF6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lastRenderedPageBreak/>
              <w:t xml:space="preserve">4. </w:t>
            </w:r>
            <w:r w:rsidR="00E542A6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Support </w:t>
            </w:r>
            <w:r w:rsidR="509642D8"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will </w:t>
            </w:r>
            <w:r w:rsidR="00E542A6" w:rsidRPr="2555A4DB">
              <w:rPr>
                <w:rFonts w:ascii="Calibri" w:hAnsi="Calibri"/>
                <w:sz w:val="20"/>
                <w:szCs w:val="20"/>
                <w:lang w:val="en-US"/>
              </w:rPr>
              <w:t>children to use and understand, positional and directional language in everyday activities including indoor and outdoor play</w:t>
            </w:r>
            <w:r w:rsidR="007F58F6" w:rsidRPr="2555A4DB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5008" w:type="dxa"/>
          </w:tcPr>
          <w:p w14:paraId="47036D76" w14:textId="2EEA9CD7" w:rsidR="007F58F6" w:rsidRDefault="2264E2C9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 xml:space="preserve">Set up resources... </w:t>
            </w:r>
          </w:p>
          <w:p w14:paraId="0A8783A2" w14:textId="74A4630D" w:rsidR="007F58F6" w:rsidRDefault="007F58F6" w:rsidP="2555A4DB">
            <w:pPr>
              <w:pStyle w:val="ListParagraph"/>
              <w:numPr>
                <w:ilvl w:val="0"/>
                <w:numId w:val="1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obstacle courses, small world play, Beebots</w:t>
            </w:r>
          </w:p>
          <w:p w14:paraId="2E74EAA2" w14:textId="77777777" w:rsidR="00E542A6" w:rsidRDefault="007F58F6" w:rsidP="007F58F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0"/>
                <w:szCs w:val="20"/>
                <w:lang w:val="en-US"/>
              </w:rPr>
              <w:t>staff model u</w:t>
            </w:r>
            <w:r w:rsidRPr="007F58F6">
              <w:rPr>
                <w:rFonts w:ascii="Calibri" w:hAnsi="Calibri"/>
                <w:sz w:val="20"/>
                <w:szCs w:val="20"/>
                <w:lang w:val="en-US"/>
              </w:rPr>
              <w:t>sing language such as</w:t>
            </w:r>
            <w:r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Pr="007F58F6">
              <w:rPr>
                <w:rFonts w:ascii="Calibri" w:hAnsi="Calibri"/>
                <w:sz w:val="20"/>
                <w:szCs w:val="20"/>
                <w:lang w:val="en-US"/>
              </w:rPr>
              <w:t>up, down, over, under, behind, next to, between, in front of, behind, forwards, backwards</w:t>
            </w:r>
          </w:p>
          <w:p w14:paraId="2063388C" w14:textId="77777777" w:rsidR="007F58F6" w:rsidRDefault="007F58F6" w:rsidP="007F58F6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tell stories that inspire conversations about positional and directional language, e.g. Bearhunt, Rosie’s Walk</w:t>
            </w:r>
          </w:p>
          <w:p w14:paraId="0D8674ED" w14:textId="7285CF59" w:rsidR="603628DD" w:rsidRDefault="603628DD" w:rsidP="2555A4DB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  <w:sz w:val="20"/>
                <w:szCs w:val="20"/>
                <w:lang w:val="en-US"/>
              </w:rPr>
            </w:pPr>
            <w:r w:rsidRPr="2555A4DB">
              <w:rPr>
                <w:rFonts w:ascii="Calibri" w:hAnsi="Calibri"/>
                <w:sz w:val="20"/>
                <w:szCs w:val="20"/>
                <w:lang w:val="en-US"/>
              </w:rPr>
              <w:t>all staff to use the Core Activities</w:t>
            </w:r>
            <w:r w:rsidR="6BAB2BC1" w:rsidRPr="2555A4DB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</w:p>
          <w:p w14:paraId="335EC409" w14:textId="7F936CD7" w:rsidR="000935B7" w:rsidRPr="000935B7" w:rsidRDefault="000935B7" w:rsidP="000935B7">
            <w:pPr>
              <w:tabs>
                <w:tab w:val="left" w:pos="1770"/>
              </w:tabs>
              <w:rPr>
                <w:rFonts w:ascii="Calibri" w:hAnsi="Calibri"/>
                <w:color w:val="00B050"/>
                <w:sz w:val="20"/>
                <w:szCs w:val="20"/>
              </w:rPr>
            </w:pPr>
            <w:r w:rsidRPr="2555A4DB">
              <w:rPr>
                <w:rFonts w:ascii="Calibri" w:hAnsi="Calibri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65E8E294" w14:textId="3EAC445E" w:rsidR="00E542A6" w:rsidRPr="007F58F6" w:rsidRDefault="17BCC79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Room leaders to set up obstacle courses with children when they are playing outside.</w:t>
            </w:r>
          </w:p>
          <w:p w14:paraId="521B05F5" w14:textId="5EEE397D" w:rsidR="00E542A6" w:rsidRPr="007F58F6" w:rsidRDefault="00E542A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4ED6C6E6" w14:textId="0D13BE3A" w:rsidR="00E542A6" w:rsidRPr="007F58F6" w:rsidRDefault="04F5E91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>Maths Champion will model using the Core Activities.</w:t>
            </w:r>
          </w:p>
          <w:p w14:paraId="741A63C7" w14:textId="42105B34" w:rsidR="00E542A6" w:rsidRPr="007F58F6" w:rsidRDefault="00E542A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559356D9" w14:textId="46B4DD98" w:rsidR="00E542A6" w:rsidRPr="007F58F6" w:rsidRDefault="2A8D5C67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Use staff meeting time to look through our books and see which will support this goal. </w:t>
            </w:r>
          </w:p>
        </w:tc>
        <w:tc>
          <w:tcPr>
            <w:tcW w:w="1842" w:type="dxa"/>
          </w:tcPr>
          <w:p w14:paraId="2393E773" w14:textId="0E6AFB8A" w:rsidR="00E542A6" w:rsidRPr="007F58F6" w:rsidRDefault="000935B7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Time to download and use the Core Activities. </w:t>
            </w:r>
          </w:p>
          <w:p w14:paraId="32E51A63" w14:textId="1C48864C" w:rsidR="00E542A6" w:rsidRPr="007F58F6" w:rsidRDefault="00E542A6" w:rsidP="2555A4DB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  <w:p w14:paraId="1077AAE9" w14:textId="64EAFE89" w:rsidR="00E542A6" w:rsidRPr="007F58F6" w:rsidRDefault="6C9F3752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Possible budget for more books or borrow from library. </w:t>
            </w:r>
          </w:p>
        </w:tc>
        <w:tc>
          <w:tcPr>
            <w:tcW w:w="1155" w:type="dxa"/>
          </w:tcPr>
          <w:p w14:paraId="59E46B95" w14:textId="6F551BCD" w:rsidR="00E542A6" w:rsidRPr="007F58F6" w:rsidRDefault="000935B7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2555A4DB">
              <w:rPr>
                <w:rFonts w:ascii="Calibri" w:hAnsi="Calibri"/>
                <w:sz w:val="20"/>
                <w:szCs w:val="20"/>
              </w:rPr>
              <w:t xml:space="preserve">By end of </w:t>
            </w:r>
            <w:r w:rsidR="57F07800" w:rsidRPr="2555A4DB">
              <w:rPr>
                <w:rFonts w:ascii="Calibri" w:hAnsi="Calibri"/>
                <w:sz w:val="20"/>
                <w:szCs w:val="20"/>
              </w:rPr>
              <w:t>December</w:t>
            </w:r>
            <w:r w:rsidRPr="2555A4DB">
              <w:rPr>
                <w:rFonts w:ascii="Calibri" w:hAnsi="Calibri"/>
                <w:sz w:val="20"/>
                <w:szCs w:val="20"/>
              </w:rPr>
              <w:t xml:space="preserve"> 202</w:t>
            </w:r>
            <w:r w:rsidR="1FB1F319" w:rsidRPr="2555A4DB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3270" w:type="dxa"/>
          </w:tcPr>
          <w:p w14:paraId="2B002326" w14:textId="77777777" w:rsidR="00E542A6" w:rsidRPr="007F58F6" w:rsidRDefault="00E542A6" w:rsidP="007F58F6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2555A4DB" w14:paraId="6D50BD75" w14:textId="77777777" w:rsidTr="2555A4DB">
        <w:trPr>
          <w:cantSplit/>
          <w:trHeight w:val="1221"/>
        </w:trPr>
        <w:tc>
          <w:tcPr>
            <w:tcW w:w="15652" w:type="dxa"/>
            <w:gridSpan w:val="6"/>
          </w:tcPr>
          <w:p w14:paraId="038DD7AB" w14:textId="096C41FB" w:rsidR="44DD048D" w:rsidRDefault="44DD048D" w:rsidP="2555A4DB">
            <w:pPr>
              <w:tabs>
                <w:tab w:val="left" w:pos="1770"/>
              </w:tabs>
              <w:spacing w:before="1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2555A4DB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  <w:t>NDNA Champions Early Years Adviser Feedback:</w:t>
            </w:r>
          </w:p>
          <w:p w14:paraId="2CFB5BF1" w14:textId="2EE02F04" w:rsidR="2555A4DB" w:rsidRDefault="2555A4DB" w:rsidP="2555A4DB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2555A4DB" w14:paraId="1AA0E2F2" w14:textId="77777777" w:rsidTr="2555A4DB">
        <w:trPr>
          <w:cantSplit/>
          <w:trHeight w:val="1221"/>
        </w:trPr>
        <w:tc>
          <w:tcPr>
            <w:tcW w:w="15652" w:type="dxa"/>
            <w:gridSpan w:val="6"/>
          </w:tcPr>
          <w:p w14:paraId="3BD6AEE2" w14:textId="6871B738" w:rsidR="44DD048D" w:rsidRDefault="44DD048D" w:rsidP="2555A4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2555A4DB"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Next steps summary:</w:t>
            </w:r>
          </w:p>
          <w:p w14:paraId="766ED1D6" w14:textId="47C051EB" w:rsidR="2555A4DB" w:rsidRDefault="2555A4DB" w:rsidP="2555A4DB">
            <w:pPr>
              <w:rPr>
                <w:rFonts w:ascii="Calibri" w:eastAsia="Calibri" w:hAnsi="Calibri" w:cs="Calibri"/>
                <w:b/>
                <w:bCs/>
                <w:color w:val="00B050"/>
                <w:sz w:val="24"/>
                <w:szCs w:val="24"/>
              </w:rPr>
            </w:pPr>
          </w:p>
        </w:tc>
      </w:tr>
    </w:tbl>
    <w:p w14:paraId="55930E38" w14:textId="77777777" w:rsidR="00A14916" w:rsidRDefault="00A14916" w:rsidP="2555A4DB">
      <w:pPr>
        <w:tabs>
          <w:tab w:val="left" w:pos="1770"/>
        </w:tabs>
        <w:jc w:val="both"/>
        <w:rPr>
          <w:sz w:val="14"/>
          <w:szCs w:val="14"/>
        </w:rPr>
      </w:pPr>
    </w:p>
    <w:p w14:paraId="7BA16977" w14:textId="41D099CA" w:rsidR="44DD048D" w:rsidRDefault="44DD048D" w:rsidP="2555A4DB">
      <w:pPr>
        <w:rPr>
          <w:rFonts w:ascii="Arial" w:eastAsia="Arial" w:hAnsi="Arial" w:cs="Arial"/>
          <w:sz w:val="14"/>
          <w:szCs w:val="14"/>
        </w:rPr>
      </w:pPr>
      <w:r w:rsidRPr="2555A4DB">
        <w:rPr>
          <w:rFonts w:ascii="Calibri" w:eastAsia="Calibri" w:hAnsi="Calibri" w:cs="Calibri"/>
          <w:color w:val="000000" w:themeColor="text1"/>
          <w:sz w:val="20"/>
          <w:szCs w:val="20"/>
        </w:rPr>
        <w:t>*Please add more rows if required</w:t>
      </w:r>
    </w:p>
    <w:p w14:paraId="0A5A4598" w14:textId="3631DBC9" w:rsidR="2555A4DB" w:rsidRDefault="2555A4DB" w:rsidP="2555A4DB">
      <w:pPr>
        <w:tabs>
          <w:tab w:val="left" w:pos="1770"/>
        </w:tabs>
        <w:jc w:val="both"/>
        <w:rPr>
          <w:sz w:val="14"/>
          <w:szCs w:val="14"/>
        </w:rPr>
      </w:pPr>
    </w:p>
    <w:p w14:paraId="05955D07" w14:textId="77777777" w:rsidR="006F0AB0" w:rsidRPr="00DB4347" w:rsidRDefault="00586A8D" w:rsidP="00586A8D">
      <w:pPr>
        <w:tabs>
          <w:tab w:val="left" w:pos="13674"/>
        </w:tabs>
        <w:jc w:val="both"/>
        <w:rPr>
          <w:sz w:val="14"/>
        </w:rPr>
      </w:pPr>
      <w:r>
        <w:rPr>
          <w:sz w:val="14"/>
        </w:rPr>
        <w:tab/>
      </w:r>
    </w:p>
    <w:sectPr w:rsidR="006F0AB0" w:rsidRPr="00DB4347" w:rsidSect="00F73CE1">
      <w:headerReference w:type="default" r:id="rId11"/>
      <w:footerReference w:type="default" r:id="rId12"/>
      <w:pgSz w:w="16838" w:h="11906" w:orient="landscape"/>
      <w:pgMar w:top="21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8BCBD" w14:textId="77777777" w:rsidR="00646554" w:rsidRDefault="00646554" w:rsidP="00F73CE1">
      <w:pPr>
        <w:spacing w:after="0" w:line="240" w:lineRule="auto"/>
      </w:pPr>
      <w:r>
        <w:separator/>
      </w:r>
    </w:p>
  </w:endnote>
  <w:endnote w:type="continuationSeparator" w:id="0">
    <w:p w14:paraId="0F55DD8D" w14:textId="77777777" w:rsidR="00646554" w:rsidRDefault="00646554" w:rsidP="00F7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61C0" w14:textId="60DABA94" w:rsidR="0099384F" w:rsidRPr="0099384F" w:rsidRDefault="2555A4DB">
    <w:pPr>
      <w:pStyle w:val="Footer"/>
      <w:rPr>
        <w:rFonts w:ascii="Calibri" w:hAnsi="Calibri" w:cs="Calibri"/>
      </w:rPr>
    </w:pPr>
    <w:r w:rsidRPr="2555A4DB">
      <w:rPr>
        <w:rFonts w:ascii="Calibri" w:eastAsia="Calibri" w:hAnsi="Calibri" w:cs="Calibri"/>
        <w:b/>
        <w:bCs/>
        <w:color w:val="7F7F7F" w:themeColor="text1" w:themeTint="80"/>
        <w:sz w:val="24"/>
        <w:szCs w:val="24"/>
        <w:vertAlign w:val="subscript"/>
      </w:rPr>
      <w:t xml:space="preserve">Learning Environment Action Plan Example – V0.1 22 December 2025    ©NDNA  </w:t>
    </w:r>
    <w:r w:rsidRPr="2555A4DB">
      <w:rPr>
        <w:rFonts w:ascii="Arial" w:eastAsia="Arial" w:hAnsi="Arial" w:cs="Arial"/>
        <w:color w:val="000000" w:themeColor="text1"/>
      </w:rPr>
      <w:t xml:space="preserve"> </w:t>
    </w:r>
    <w:r w:rsidRPr="2555A4DB">
      <w:t xml:space="preserve"> </w:t>
    </w:r>
    <w:r w:rsidR="00586A8D">
      <w:tab/>
    </w:r>
    <w:r w:rsidR="00586A8D">
      <w:tab/>
    </w:r>
    <w:r w:rsidR="00586A8D">
      <w:tab/>
    </w:r>
    <w:r w:rsidR="00586A8D">
      <w:tab/>
    </w:r>
    <w:r w:rsidR="00586A8D">
      <w:tab/>
    </w:r>
    <w:r w:rsidR="00586A8D">
      <w:tab/>
    </w:r>
    <w:r w:rsidR="00586A8D">
      <w:tab/>
    </w:r>
    <w:r w:rsidR="00586A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38D6D" w14:textId="77777777" w:rsidR="00646554" w:rsidRDefault="00646554" w:rsidP="00F73CE1">
      <w:pPr>
        <w:spacing w:after="0" w:line="240" w:lineRule="auto"/>
      </w:pPr>
      <w:r>
        <w:separator/>
      </w:r>
    </w:p>
  </w:footnote>
  <w:footnote w:type="continuationSeparator" w:id="0">
    <w:p w14:paraId="60704F91" w14:textId="77777777" w:rsidR="00646554" w:rsidRDefault="00646554" w:rsidP="00F73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499E" w14:textId="77777777" w:rsidR="00F94027" w:rsidRDefault="00F94027">
    <w:pPr>
      <w:pStyle w:val="Header"/>
      <w:rPr>
        <w:noProof/>
        <w:lang w:eastAsia="en-GB"/>
      </w:rPr>
    </w:pPr>
  </w:p>
  <w:p w14:paraId="257426FD" w14:textId="77777777" w:rsidR="00F94027" w:rsidRDefault="00D636AC">
    <w:pPr>
      <w:pStyle w:val="Header"/>
      <w:rPr>
        <w:sz w:val="48"/>
        <w:szCs w:val="48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0" behindDoc="1" locked="0" layoutInCell="1" allowOverlap="1" wp14:anchorId="082E75C4" wp14:editId="79689EEA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703070" cy="725805"/>
          <wp:effectExtent l="0" t="0" r="0" b="0"/>
          <wp:wrapTight wrapText="bothSides">
            <wp:wrapPolygon edited="0">
              <wp:start x="0" y="0"/>
              <wp:lineTo x="0" y="15307"/>
              <wp:lineTo x="10631" y="18142"/>
              <wp:lineTo x="0" y="18142"/>
              <wp:lineTo x="0" y="20976"/>
              <wp:lineTo x="19329" y="20976"/>
              <wp:lineTo x="19570" y="18709"/>
              <wp:lineTo x="17154" y="18142"/>
              <wp:lineTo x="10631" y="18142"/>
              <wp:lineTo x="21262" y="14173"/>
              <wp:lineTo x="21262" y="7937"/>
              <wp:lineTo x="18121" y="0"/>
              <wp:lineTo x="0" y="0"/>
            </wp:wrapPolygon>
          </wp:wrapTight>
          <wp:docPr id="4" name="Picture 4" descr="\\file-server\shared\00 LOGOS\000 NDNA Logos\New NDNA logos\01 NDNA primar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-server\shared\00 LOGOS\000 NDNA Logos\New NDNA logos\01 NDNA primary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1" behindDoc="1" locked="0" layoutInCell="1" allowOverlap="1" wp14:anchorId="3DA5787C" wp14:editId="100C0218">
          <wp:simplePos x="0" y="0"/>
          <wp:positionH relativeFrom="column">
            <wp:posOffset>6534150</wp:posOffset>
          </wp:positionH>
          <wp:positionV relativeFrom="paragraph">
            <wp:posOffset>6350</wp:posOffset>
          </wp:positionV>
          <wp:extent cx="3543300" cy="708660"/>
          <wp:effectExtent l="0" t="0" r="0" b="0"/>
          <wp:wrapTight wrapText="bothSides">
            <wp:wrapPolygon edited="0">
              <wp:start x="14168" y="0"/>
              <wp:lineTo x="0" y="1742"/>
              <wp:lineTo x="0" y="16258"/>
              <wp:lineTo x="16142" y="19161"/>
              <wp:lineTo x="16142" y="20323"/>
              <wp:lineTo x="16839" y="20323"/>
              <wp:lineTo x="21484" y="17419"/>
              <wp:lineTo x="21484" y="11032"/>
              <wp:lineTo x="18232" y="8710"/>
              <wp:lineTo x="16026" y="2323"/>
              <wp:lineTo x="14748" y="0"/>
              <wp:lineTo x="14168" y="0"/>
            </wp:wrapPolygon>
          </wp:wrapTight>
          <wp:docPr id="3" name="Picture 3" descr="C:\Users\kathryn.moses\Desktop\NDNA Maths Champion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hryn.moses\Desktop\NDNA Maths Champions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0883A9" w14:textId="77777777" w:rsidR="00F94027" w:rsidRPr="00F94027" w:rsidRDefault="00F94027">
    <w:pPr>
      <w:pStyle w:val="Header"/>
      <w:rPr>
        <w:sz w:val="24"/>
        <w:szCs w:val="48"/>
      </w:rPr>
    </w:pPr>
  </w:p>
  <w:p w14:paraId="05AFDCBD" w14:textId="77777777" w:rsidR="00D636AC" w:rsidRDefault="00D636AC">
    <w:pPr>
      <w:pStyle w:val="Header"/>
      <w:rPr>
        <w:sz w:val="48"/>
        <w:szCs w:val="48"/>
      </w:rPr>
    </w:pPr>
  </w:p>
  <w:p w14:paraId="46B3F954" w14:textId="77777777" w:rsidR="00F73CE1" w:rsidRPr="00BF0891" w:rsidRDefault="009F11E2">
    <w:pPr>
      <w:pStyle w:val="Header"/>
      <w:rPr>
        <w:rFonts w:ascii="Georgia" w:hAnsi="Georgia"/>
        <w:b/>
        <w:color w:val="1F497D" w:themeColor="text2"/>
      </w:rPr>
    </w:pPr>
    <w:r w:rsidRPr="00BF0891">
      <w:rPr>
        <w:rFonts w:ascii="Georgia" w:hAnsi="Georgia"/>
        <w:sz w:val="48"/>
        <w:szCs w:val="48"/>
      </w:rPr>
      <w:t>Maths</w:t>
    </w:r>
    <w:r w:rsidR="00F94027" w:rsidRPr="00BF0891">
      <w:rPr>
        <w:rFonts w:ascii="Georgia" w:hAnsi="Georgia"/>
        <w:sz w:val="48"/>
        <w:szCs w:val="48"/>
      </w:rPr>
      <w:t xml:space="preserve"> Champions: </w:t>
    </w:r>
    <w:r w:rsidR="00EF3962" w:rsidRPr="00BF0891">
      <w:rPr>
        <w:rFonts w:ascii="Georgia" w:hAnsi="Georgia"/>
        <w:sz w:val="48"/>
        <w:szCs w:val="48"/>
      </w:rPr>
      <w:t xml:space="preserve">Learning Environment </w:t>
    </w:r>
    <w:r w:rsidR="000E6CB1" w:rsidRPr="00BF0891">
      <w:rPr>
        <w:rFonts w:ascii="Georgia" w:hAnsi="Georgia"/>
        <w:sz w:val="48"/>
        <w:szCs w:val="48"/>
      </w:rPr>
      <w:t>Action</w:t>
    </w:r>
    <w:r w:rsidR="00F94027" w:rsidRPr="00BF0891">
      <w:rPr>
        <w:rFonts w:ascii="Georgia" w:hAnsi="Georgia"/>
        <w:sz w:val="48"/>
        <w:szCs w:val="48"/>
      </w:rPr>
      <w:t xml:space="preserve"> Plan </w:t>
    </w:r>
    <w:r w:rsidR="00F73CE1" w:rsidRPr="00BF0891">
      <w:rPr>
        <w:rFonts w:ascii="Georgia" w:hAnsi="Georgia"/>
        <w:b/>
        <w:color w:val="1F497D" w:themeColor="text2"/>
      </w:rPr>
      <w:t xml:space="preserve">  </w:t>
    </w:r>
  </w:p>
  <w:p w14:paraId="0170EDFA" w14:textId="77777777" w:rsidR="00F94027" w:rsidRPr="00BF0891" w:rsidRDefault="00F94027">
    <w:pPr>
      <w:pStyle w:val="Header"/>
      <w:rPr>
        <w:rFonts w:ascii="Georgia" w:hAnsi="Georg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667"/>
    <w:multiLevelType w:val="hybridMultilevel"/>
    <w:tmpl w:val="6500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F3383"/>
    <w:multiLevelType w:val="hybridMultilevel"/>
    <w:tmpl w:val="BC76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55DCB"/>
    <w:multiLevelType w:val="hybridMultilevel"/>
    <w:tmpl w:val="98127018"/>
    <w:lvl w:ilvl="0" w:tplc="D38C1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52E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2C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C4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A2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480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647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240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29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A557C"/>
    <w:multiLevelType w:val="hybridMultilevel"/>
    <w:tmpl w:val="2042D228"/>
    <w:lvl w:ilvl="0" w:tplc="E0BE9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608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F8A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04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6A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44B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E6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A7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C1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B43F5"/>
    <w:multiLevelType w:val="hybridMultilevel"/>
    <w:tmpl w:val="B91E27B2"/>
    <w:lvl w:ilvl="0" w:tplc="3DBE2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A8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E40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E8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80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60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0C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EB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0A8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65465"/>
    <w:multiLevelType w:val="hybridMultilevel"/>
    <w:tmpl w:val="EDCEB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381177">
    <w:abstractNumId w:val="4"/>
  </w:num>
  <w:num w:numId="2" w16cid:durableId="1618172355">
    <w:abstractNumId w:val="3"/>
  </w:num>
  <w:num w:numId="3" w16cid:durableId="2083481649">
    <w:abstractNumId w:val="2"/>
  </w:num>
  <w:num w:numId="4" w16cid:durableId="1439636988">
    <w:abstractNumId w:val="0"/>
  </w:num>
  <w:num w:numId="5" w16cid:durableId="1974560475">
    <w:abstractNumId w:val="1"/>
  </w:num>
  <w:num w:numId="6" w16cid:durableId="530074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ED"/>
    <w:rsid w:val="0000565B"/>
    <w:rsid w:val="00025D1B"/>
    <w:rsid w:val="00044FDC"/>
    <w:rsid w:val="00064712"/>
    <w:rsid w:val="0007228C"/>
    <w:rsid w:val="000935B7"/>
    <w:rsid w:val="000A1DDF"/>
    <w:rsid w:val="000C7556"/>
    <w:rsid w:val="000E6CB1"/>
    <w:rsid w:val="00154BB0"/>
    <w:rsid w:val="00172BDA"/>
    <w:rsid w:val="001B68A8"/>
    <w:rsid w:val="00232C61"/>
    <w:rsid w:val="002930C8"/>
    <w:rsid w:val="002D2716"/>
    <w:rsid w:val="0031218D"/>
    <w:rsid w:val="00320CD4"/>
    <w:rsid w:val="003A6C67"/>
    <w:rsid w:val="003B2E8D"/>
    <w:rsid w:val="003C442F"/>
    <w:rsid w:val="003F0AC5"/>
    <w:rsid w:val="0043402C"/>
    <w:rsid w:val="00456CED"/>
    <w:rsid w:val="00477566"/>
    <w:rsid w:val="004E113A"/>
    <w:rsid w:val="0050784B"/>
    <w:rsid w:val="00512447"/>
    <w:rsid w:val="00586A8D"/>
    <w:rsid w:val="00597D57"/>
    <w:rsid w:val="005B5505"/>
    <w:rsid w:val="005C6C31"/>
    <w:rsid w:val="0060707C"/>
    <w:rsid w:val="00613D33"/>
    <w:rsid w:val="00646554"/>
    <w:rsid w:val="006558DA"/>
    <w:rsid w:val="006959D4"/>
    <w:rsid w:val="006A7E42"/>
    <w:rsid w:val="006C2E58"/>
    <w:rsid w:val="006D3389"/>
    <w:rsid w:val="006E066D"/>
    <w:rsid w:val="006F0AB0"/>
    <w:rsid w:val="00734BC3"/>
    <w:rsid w:val="00744234"/>
    <w:rsid w:val="00752992"/>
    <w:rsid w:val="00782359"/>
    <w:rsid w:val="007866BA"/>
    <w:rsid w:val="007D1080"/>
    <w:rsid w:val="007F58F6"/>
    <w:rsid w:val="0081380B"/>
    <w:rsid w:val="00817831"/>
    <w:rsid w:val="00872ACE"/>
    <w:rsid w:val="008901B2"/>
    <w:rsid w:val="008B0D49"/>
    <w:rsid w:val="008B6FFD"/>
    <w:rsid w:val="009655E8"/>
    <w:rsid w:val="00967574"/>
    <w:rsid w:val="009850AD"/>
    <w:rsid w:val="0099384F"/>
    <w:rsid w:val="009B0182"/>
    <w:rsid w:val="009D0C7A"/>
    <w:rsid w:val="009F0CF6"/>
    <w:rsid w:val="009F11E2"/>
    <w:rsid w:val="00A14916"/>
    <w:rsid w:val="00AD00A9"/>
    <w:rsid w:val="00B1534F"/>
    <w:rsid w:val="00B56960"/>
    <w:rsid w:val="00B972E7"/>
    <w:rsid w:val="00BF0891"/>
    <w:rsid w:val="00C109BE"/>
    <w:rsid w:val="00C42DA7"/>
    <w:rsid w:val="00C66002"/>
    <w:rsid w:val="00C8285D"/>
    <w:rsid w:val="00C940DB"/>
    <w:rsid w:val="00D11A1B"/>
    <w:rsid w:val="00D42C54"/>
    <w:rsid w:val="00D53202"/>
    <w:rsid w:val="00D636AC"/>
    <w:rsid w:val="00D8696C"/>
    <w:rsid w:val="00DA2DC5"/>
    <w:rsid w:val="00DA3350"/>
    <w:rsid w:val="00DB4347"/>
    <w:rsid w:val="00DD36E8"/>
    <w:rsid w:val="00E0626A"/>
    <w:rsid w:val="00E3050C"/>
    <w:rsid w:val="00E54286"/>
    <w:rsid w:val="00E542A6"/>
    <w:rsid w:val="00E653F8"/>
    <w:rsid w:val="00EA6BFE"/>
    <w:rsid w:val="00EB59C9"/>
    <w:rsid w:val="00EC38FF"/>
    <w:rsid w:val="00ED55F3"/>
    <w:rsid w:val="00EF3962"/>
    <w:rsid w:val="00F15F6E"/>
    <w:rsid w:val="00F73CE1"/>
    <w:rsid w:val="00F94027"/>
    <w:rsid w:val="00F97AEF"/>
    <w:rsid w:val="00FAFC5E"/>
    <w:rsid w:val="00FB342E"/>
    <w:rsid w:val="00FD13F5"/>
    <w:rsid w:val="00FE534A"/>
    <w:rsid w:val="00FF1D53"/>
    <w:rsid w:val="03944BA7"/>
    <w:rsid w:val="04F5E916"/>
    <w:rsid w:val="0625B1F2"/>
    <w:rsid w:val="07189201"/>
    <w:rsid w:val="07EF0AD9"/>
    <w:rsid w:val="08C362A0"/>
    <w:rsid w:val="09FC49AC"/>
    <w:rsid w:val="0AE31050"/>
    <w:rsid w:val="0B481CDD"/>
    <w:rsid w:val="0B7C5A03"/>
    <w:rsid w:val="0E6D7984"/>
    <w:rsid w:val="10B1110F"/>
    <w:rsid w:val="10DDA403"/>
    <w:rsid w:val="10EA5A00"/>
    <w:rsid w:val="1168BA14"/>
    <w:rsid w:val="12426B22"/>
    <w:rsid w:val="128AB7B0"/>
    <w:rsid w:val="169D088B"/>
    <w:rsid w:val="176100E3"/>
    <w:rsid w:val="17BCC796"/>
    <w:rsid w:val="18B47F5A"/>
    <w:rsid w:val="191544E3"/>
    <w:rsid w:val="1F7D91F9"/>
    <w:rsid w:val="1FB1F319"/>
    <w:rsid w:val="20B7A33D"/>
    <w:rsid w:val="220270E8"/>
    <w:rsid w:val="2264E2C9"/>
    <w:rsid w:val="2555A4DB"/>
    <w:rsid w:val="269CD2D7"/>
    <w:rsid w:val="29A31D26"/>
    <w:rsid w:val="2A8D5C67"/>
    <w:rsid w:val="2BC405D6"/>
    <w:rsid w:val="2DBDAB19"/>
    <w:rsid w:val="2EB63523"/>
    <w:rsid w:val="2FEB1993"/>
    <w:rsid w:val="315DDBA4"/>
    <w:rsid w:val="326D0648"/>
    <w:rsid w:val="33426A33"/>
    <w:rsid w:val="335AD575"/>
    <w:rsid w:val="364E36DC"/>
    <w:rsid w:val="3D650A53"/>
    <w:rsid w:val="3DF1EEAD"/>
    <w:rsid w:val="3E5206C2"/>
    <w:rsid w:val="3EB468E6"/>
    <w:rsid w:val="3F4BADF6"/>
    <w:rsid w:val="3FAFAC35"/>
    <w:rsid w:val="430C57C6"/>
    <w:rsid w:val="4320594B"/>
    <w:rsid w:val="44DD048D"/>
    <w:rsid w:val="477DB2D5"/>
    <w:rsid w:val="47CB3C77"/>
    <w:rsid w:val="4970379D"/>
    <w:rsid w:val="4AE37D3D"/>
    <w:rsid w:val="4C521A81"/>
    <w:rsid w:val="4D2B55D3"/>
    <w:rsid w:val="4FB2489F"/>
    <w:rsid w:val="509642D8"/>
    <w:rsid w:val="5188750A"/>
    <w:rsid w:val="5256A7C2"/>
    <w:rsid w:val="534D9A9D"/>
    <w:rsid w:val="543D7BB0"/>
    <w:rsid w:val="553811C7"/>
    <w:rsid w:val="555C7DAA"/>
    <w:rsid w:val="57F07800"/>
    <w:rsid w:val="5EE9C6C4"/>
    <w:rsid w:val="603628DD"/>
    <w:rsid w:val="61D8AB78"/>
    <w:rsid w:val="625B14FA"/>
    <w:rsid w:val="6312137A"/>
    <w:rsid w:val="63B8EBB0"/>
    <w:rsid w:val="653835A4"/>
    <w:rsid w:val="68A26B1E"/>
    <w:rsid w:val="6BAB2BC1"/>
    <w:rsid w:val="6C9F3752"/>
    <w:rsid w:val="6DB8C0F3"/>
    <w:rsid w:val="6E7081B9"/>
    <w:rsid w:val="6F352FE7"/>
    <w:rsid w:val="6F685646"/>
    <w:rsid w:val="6F7B4EE4"/>
    <w:rsid w:val="6FA553CF"/>
    <w:rsid w:val="70500C92"/>
    <w:rsid w:val="7074C2F9"/>
    <w:rsid w:val="7180C6E5"/>
    <w:rsid w:val="71D3739A"/>
    <w:rsid w:val="72BBAB85"/>
    <w:rsid w:val="75092FEE"/>
    <w:rsid w:val="75F6EA75"/>
    <w:rsid w:val="77ACFA9A"/>
    <w:rsid w:val="7ACF4565"/>
    <w:rsid w:val="7B477D7E"/>
    <w:rsid w:val="7B50D8E9"/>
    <w:rsid w:val="7B6CBBBD"/>
    <w:rsid w:val="7D799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E131A"/>
  <w15:docId w15:val="{7CCF8FBB-CD60-4086-A7B4-E5042502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C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E1"/>
  </w:style>
  <w:style w:type="paragraph" w:styleId="Footer">
    <w:name w:val="footer"/>
    <w:basedOn w:val="Normal"/>
    <w:link w:val="Foot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E1"/>
  </w:style>
  <w:style w:type="paragraph" w:styleId="ListParagraph">
    <w:name w:val="List Paragraph"/>
    <w:basedOn w:val="Normal"/>
    <w:uiPriority w:val="34"/>
    <w:qFormat/>
    <w:rsid w:val="00F9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bede4b2d4e0b37186e0198babeebdf36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2947e0ee5b6e9ffce7e8010dcc7796fa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Includedincourse2 xmlns="f93be0a7-3e74-41f2-a592-79b63f69a4e8">false</Includedincourse2>
    <Includedincourse xmlns="f93be0a7-3e74-41f2-a592-79b63f69a4e8" xsi:nil="true"/>
  </documentManagement>
</p:properties>
</file>

<file path=customXml/itemProps1.xml><?xml version="1.0" encoding="utf-8"?>
<ds:datastoreItem xmlns:ds="http://schemas.openxmlformats.org/officeDocument/2006/customXml" ds:itemID="{0A9BA64A-9EEB-479B-B4CC-3CA94061E1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C9364-7973-451F-AC26-4BBC455FA220}"/>
</file>

<file path=customXml/itemProps3.xml><?xml version="1.0" encoding="utf-8"?>
<ds:datastoreItem xmlns:ds="http://schemas.openxmlformats.org/officeDocument/2006/customXml" ds:itemID="{1486607D-614C-4362-87B1-654C3AFCE2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568E1E-F14C-41C8-9FF7-4DAF26C8A54D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48e1a448-0c6c-4c09-9f36-7bf89b8f80d0"/>
    <ds:schemaRef ds:uri="f93be0a7-3e74-41f2-a592-79b63f69a4e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3670</Characters>
  <Application>Microsoft Office Word</Application>
  <DocSecurity>0</DocSecurity>
  <Lines>229</Lines>
  <Paragraphs>139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Bland (NDNA)</dc:creator>
  <cp:lastModifiedBy>Paula Dunn</cp:lastModifiedBy>
  <cp:revision>9</cp:revision>
  <dcterms:created xsi:type="dcterms:W3CDTF">2025-07-16T12:04:00Z</dcterms:created>
  <dcterms:modified xsi:type="dcterms:W3CDTF">2026-01-13T13:44:00Z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MediaServiceImageTags">
    <vt:lpwstr/>
  </property>
</Properties>
</file>